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7fb8b7248c985ba95b1df9b71a029bb906c3f"/>
    <w:p>
      <w:pPr>
        <w:pStyle w:val="Heading3"/>
      </w:pPr>
      <w:r>
        <w:t xml:space="preserve">В Лианозове 3 сентября почтили память погибших в Беслане</w:t>
      </w:r>
    </w:p>
    <w:p>
      <w:pPr>
        <w:pStyle w:val="FirstParagraph"/>
      </w:pPr>
      <w:r>
        <w:t xml:space="preserve">07.09.2020</w:t>
      </w:r>
    </w:p>
    <w:p>
      <w:pPr>
        <w:pStyle w:val="BodyText"/>
      </w:pPr>
      <w:r>
        <w:rPr>
          <w:iCs/>
          <w:i/>
          <w:bCs/>
          <w:b/>
        </w:rPr>
        <w:t xml:space="preserve">Литературно-музыкальную программу провел 3 сентября, центр досуга, культуры и спорта (ЦДКС) «Лидер». Вместе с сотрудниками центра жители района Лианозово вспомнили о трагедии в Беслане, произошедшей 16 лет назад и унесшей жизни более 300 человек.</w:t>
      </w:r>
    </w:p>
    <w:p>
      <w:pPr>
        <w:pStyle w:val="BodyText"/>
      </w:pPr>
      <w:r>
        <w:t xml:space="preserve">Как рассказали в «Лидере», изначально провести мероприятие планировалось на площадке Лианозовского парка культуры и отдыха в форме литературно-музыкального митинга, однако в связи с ограничениями, связанными с эпидемиологической ситуацией, мероприятие было перенесено на онлайн-платформу.</w:t>
      </w:r>
    </w:p>
    <w:p>
      <w:pPr>
        <w:pStyle w:val="BodyText"/>
      </w:pPr>
      <w:r>
        <w:t xml:space="preserve">На странице ЦДКС «Лидер» в социальной сети «ВКонтаке» опубликована видеопрограмма о теракте в Беслане, подготовленная сотрудниками центра «Лидер» Виталием Сиренко и Еленой Лопуховой.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http://lianozovo.mos.ru/presscenter/news/detail/9208776.html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92087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92087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2025-06-15T10:16:03Z</dcterms:created>
  <dcterms:modified xsi:type="dcterms:W3CDTF">2025-06-15T10:16:03Z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