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d2c4af3c5f2838db1bc2759641024ec86a934"/>
    <w:p>
      <w:pPr>
        <w:pStyle w:val="Heading3"/>
      </w:pPr>
      <w:r>
        <w:t xml:space="preserve">Новые возможности появились у самозанятых благодаря порталу поставщиков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Новая категория появилась на Портале поставщиков, она посвящена самозанятым гражданам. Кроме того, в личных кабинетах портала также появилась новая опция, позволяющая зарегистрированным на сайте физическим лицам и указать свой налоговый статус. За июль новыми возможностями воспользовались уже около двух тысяч пользователей.</w:t>
      </w:r>
    </w:p>
    <w:p>
      <w:pPr>
        <w:pStyle w:val="BodyText"/>
      </w:pPr>
      <w:r>
        <w:t xml:space="preserve">«После этого, информация попадает в общий в реестр поставщиков, доступный госзаказчикам, и самозанятые могут участвовать в торгах наравне с представителями малого и среднего бизнеса с сохранением тех же льгот, среди которых обязательные квоты на закупки, сокращенный срок оплаты за товары и услуги, участие в различных программах партнерства, сниженный размер обеспечения заявки», — отметил Эдуард Лысенко, Министр Правительства Москвы, руководитель Департамента информационных технологий.</w:t>
      </w:r>
    </w:p>
    <w:p>
      <w:pPr>
        <w:pStyle w:val="BodyText"/>
      </w:pPr>
      <w:r>
        <w:t xml:space="preserve">Портал поставщиков поможет самозанятым получать новые заказы, находить надежных партнеров и дополнительные рынки сбыта своей продукции, а также источники дохода. Участие в закупках и заключение контракта происходят удаленно.</w:t>
      </w:r>
    </w:p>
    <w:p>
      <w:pPr>
        <w:pStyle w:val="BodyText"/>
      </w:pPr>
      <w:r>
        <w:t xml:space="preserve">К примеру, государственные заказчики пользуются услугами официально зарегистрированных фотографов, организаторов мероприятий, бухгалтеров, репетиторов, перевозчиков и арендодателей недвижимости. Налоговый статус самозанятого гражданина позволяет пользоваться упрощенными процедурами при подготовке и сдаче отчетности. Она не требует подачи деклараций, ведется с помощью мобильного приложения «Мой налог», которое заменяет кассу, а пенсионное страхование осуществляется в добровольном порядке.</w:t>
      </w:r>
    </w:p>
    <w:p>
      <w:pPr>
        <w:pStyle w:val="BodyText"/>
      </w:pPr>
      <w:r>
        <w:t xml:space="preserve">Самозанятые граждане — физические лица и индивидуальные предприниматели, которые самостоятельно, без наемных работников производят и продают товары и предоставляют услуги. Бизнесмены платят налог на профессиональную деятельность по льготной ставке — четыре или шесть процентов.</w:t>
      </w:r>
    </w:p>
    <w:p>
      <w:pPr>
        <w:pStyle w:val="BodyText"/>
      </w:pPr>
      <w:r>
        <w:t xml:space="preserve">Портал поставщиков создан в 2013 году для автоматизации процедур закупок малого объема. Он помогает повышать уровень конкуренции среди потенциальных поставщиков, дает возможность объективно оценить рынок предложений и проанализировать сведения о выполнении обязательств. Сейчас с ресурсом работают уже более 180 тысяч поставщиков, а каталог товаров содержит свыше 700 тысяч наименований. Рабочий кабинет на портале появился в декабре 2019 года и в пилотном режиме обновляется с учетом обратной связи от 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http://lianozovo.mos.ru/presscenter/news/detail/9127341.html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27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27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2025-03-08T13:26:51Z</dcterms:created>
  <dcterms:modified xsi:type="dcterms:W3CDTF">2025-03-08T13:26:51Z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