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bfe41fac02b26e9dbd7e7a5f2db1e8d9eef8"/>
    <w:p>
      <w:pPr>
        <w:pStyle w:val="Heading3"/>
      </w:pPr>
      <w:r>
        <w:t xml:space="preserve">Школьник из Лианозова одержал победу в городском конкурсе «Инженерный старт – 2016»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br/>
      </w:r>
      <w:r>
        <w:t xml:space="preserve">Итоги четвертого открытого городского конкурса научно-технических проектов школьников в рамках форума «Инженерный старт – 2016» подвели в столице. Ученик гимназии №1573 Александр Смирнов одержал победу и занял первое место с проектом «Взаимодействие пользователя с системой RONAVI».</w:t>
      </w:r>
    </w:p>
    <w:p>
      <w:pPr>
        <w:pStyle w:val="BodyText"/>
      </w:pPr>
      <w:r>
        <w:rPr>
          <w:iCs/>
          <w:i/>
        </w:rPr>
        <w:t xml:space="preserve">– Работа над проектами велась на протяжении года. Активную помощь участникам оказывали преподаватели, – отметили в администрации гимназии.</w:t>
      </w:r>
    </w:p>
    <w:p>
      <w:pPr>
        <w:pStyle w:val="BodyText"/>
      </w:pPr>
      <w:r>
        <w:t xml:space="preserve">В отборочном этапе приняли участие более 500 школьников столицы. Все конкурсанты получили сертификаты, а победители и лауреаты – дипломы и призы.</w:t>
      </w:r>
    </w:p>
    <w:p>
      <w:pPr>
        <w:pStyle w:val="BodyText"/>
      </w:pPr>
      <w:r>
        <w:t xml:space="preserve">Организаторы мероприятия – Департамент образования Москвы и сеть центров технологической поддержки образования Москвы.</w:t>
      </w:r>
    </w:p>
    <w:p>
      <w:pPr>
        <w:pStyle w:val="BodyText"/>
      </w:pPr>
      <w:r>
        <w:t xml:space="preserve">Стоит отметить, что форум «Инженерный старт – 2016» стал отборочным этапом всероссийских массовых детских мероприятий, которые входят в перечень олимпиад и иных конкурсов, по итогам которых будут присуждаться премии для поддержки талантливой молодежи в 2017 году.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http://lianozovo.mos.ru/presscenter/news/detail/4477304.html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477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477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2024-12-24T06:13:42Z</dcterms:created>
  <dcterms:modified xsi:type="dcterms:W3CDTF">2024-12-24T06:13:42Z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