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f3649f04e3b075fed82c98cbab542b98c4c16"/>
    <w:p>
      <w:pPr>
        <w:pStyle w:val="Heading3"/>
      </w:pPr>
      <w:r>
        <w:t xml:space="preserve">На Псковской пройдет лекция-беседа с психологом о детском воровстве</w:t>
      </w:r>
    </w:p>
    <w:p>
      <w:pPr>
        <w:pStyle w:val="FirstParagraph"/>
      </w:pPr>
      <w:r>
        <w:t xml:space="preserve">13.10.2016</w:t>
      </w:r>
    </w:p>
    <w:p>
      <w:pPr>
        <w:pStyle w:val="BodyText"/>
      </w:pPr>
      <w:r>
        <w:t xml:space="preserve">В среду, 19 октября, в центре досуга, культуры и спорта «Лидер» состоится лекция-беседа по теме «Если ребенок ворует». Об этом сообщил заместитель директора центра «Лидер» Юрий Макурин.</w:t>
      </w:r>
    </w:p>
    <w:p>
      <w:pPr>
        <w:pStyle w:val="BodyText"/>
      </w:pPr>
      <w:r>
        <w:t xml:space="preserve">– Наиболее частые причины детского воровства психологи видят в низкой самооценке и отсутствии навыков общения. Подчас воровство выступает как способ самоутверждения, порожденный ошибками семейного воспитания. Порой такие поступки носят болезненный характер. Специалист нашего центра расскажет, каким образом можно помочь ребенку справиться с воровством, а также ответит на вопросы участников, – сообщил Макурин.</w:t>
      </w:r>
    </w:p>
    <w:p>
      <w:pPr>
        <w:pStyle w:val="BodyText"/>
      </w:pPr>
      <w:r>
        <w:t xml:space="preserve">Для участия необходима регистрация у администратора по телефону: 8(499)668-39-45.</w:t>
      </w:r>
    </w:p>
    <w:p>
      <w:pPr>
        <w:pStyle w:val="BodyText"/>
      </w:pPr>
      <w:r>
        <w:t xml:space="preserve">Лекция начнется в 19.00. Центр расположен по адресу: Псковская улица, д. 9, корпус 2.</w:t>
      </w:r>
    </w:p>
    <w:p>
      <w:pPr>
        <w:pStyle w:val="BodyText"/>
      </w:pP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http://lianozovo.mos.ru/presscenter/news/detail/3954593.html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39545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39545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2023-10-21T16:31:35Z</dcterms:created>
  <dcterms:modified xsi:type="dcterms:W3CDTF">2023-10-21T16:31:35Z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