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420d7a5c7999166131921b85c8dffa7962e4d1"/>
    <w:p>
      <w:pPr>
        <w:pStyle w:val="Heading3"/>
      </w:pPr>
      <w:r>
        <w:t xml:space="preserve">Глава управы Лианозова встретится с жителями 20 апреля</w:t>
      </w:r>
    </w:p>
    <w:p>
      <w:pPr>
        <w:pStyle w:val="FirstParagraph"/>
      </w:pPr>
      <w:r>
        <w:t xml:space="preserve">07.04.2016</w:t>
      </w:r>
    </w:p>
    <w:p>
      <w:pPr>
        <w:pStyle w:val="BodyText"/>
      </w:pPr>
      <w:r>
        <w:t xml:space="preserve">Очередную встречу с жителями проведет глава управы Лианозова Михаил Пучков в среду, 20 апреля, в актовом зале школы № 1573. На встрече к обсуждению будут предложены две темы.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первую очередь участникам встречи расскажут о праздничных мероприятиях, посвященных Дню Победы, которые пройдут в этом году. Затем будет обсуждаться вопрос организации летнего отдыха для детей и подростков. После коротких докладов представители районной власти ответят на вопросы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Встреча пройдет по адресу Псковская ул., д. 12, корп. 3, в 19.00. Предварительная запись не требуется.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http://lianozovo.mos.ru/presscenter/news/detail/2722648.html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272264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272264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2025-02-09T15:16:48Z</dcterms:created>
  <dcterms:modified xsi:type="dcterms:W3CDTF">2025-02-09T15:16:48Z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