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b3edadbea46f17270913b9d3013c30ad65945"/>
    <w:p>
      <w:pPr>
        <w:pStyle w:val="Heading3"/>
      </w:pPr>
      <w:r>
        <w:t xml:space="preserve">Женщины в СВАО пока не получат свои 20 тысяч из материнского капитала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Наплыв молодых мам отмечают сейчас среди посетителей сотрудники Отделения пенсионного фонда России по Москве и Московской области. Это вызвано тем, что недавно в СМИ появились сообщения, что скоро можно будет получить наличными 20 тысяч рублей из материнского капитала. Эту возможность даёт новый закон РФ, принятый в связи с кризисом.</w:t>
      </w:r>
    </w:p>
    <w:p>
      <w:pPr>
        <w:pStyle w:val="BodyText"/>
      </w:pPr>
      <w:r>
        <w:t xml:space="preserve">— В СВАО сейчас имеют право на материнский капитал 30 тысяч 500 человек. При этом получили сертификаты 27 тысяч 100 молодых мам. Некоторые оформленные сертификаты лежат у нас с 2007 года, — говорит Ирина Туркина, начальник орготдела отделения Пенсионного фонда. — И вот сейчас, когда пошли сообщения о выплатах 20 тысяч, мамы вспомнили о них и отправились забирать эти документы.</w:t>
      </w:r>
    </w:p>
    <w:p>
      <w:pPr>
        <w:pStyle w:val="BodyText"/>
      </w:pPr>
      <w:r>
        <w:t xml:space="preserve">Впрочем, за наличными владелицам сертификатов всё равно отправляться ещё рано. Закон о 20 тысячах ещё не вступил в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http://lianozovo.mos.ru/presscenter/news/detail/1680403.html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680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680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2023-05-31T03:09:18Z</dcterms:created>
  <dcterms:modified xsi:type="dcterms:W3CDTF">2023-05-31T03:09:18Z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