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c2b7df160a382fe196706e619cb3196ba53f3"/>
    <w:p>
      <w:pPr>
        <w:pStyle w:val="Heading3"/>
      </w:pPr>
      <w:r>
        <w:t xml:space="preserve">В доме на Новгородской улице привели в порядок мусоропровод</w:t>
      </w:r>
    </w:p>
    <w:p>
      <w:pPr>
        <w:pStyle w:val="FirstParagraph"/>
      </w:pPr>
      <w:r>
        <w:t xml:space="preserve">19.05.2023</w:t>
      </w:r>
    </w:p>
    <w:p>
      <w:pPr>
        <w:pStyle w:val="BodyText"/>
      </w:pPr>
      <w:r>
        <w:rPr>
          <w:iCs/>
          <w:i/>
          <w:bCs/>
          <w:b/>
        </w:rPr>
        <w:t xml:space="preserve">Сотрудники «Жилищника» провели работы по промывке ковшей мусоропровода в подъезде дома 5, корп.1 на Новгородской улице.</w:t>
      </w:r>
      <w:r>
        <w:br/>
      </w:r>
      <w:r>
        <w:br/>
      </w:r>
    </w:p>
    <w:p>
      <w:pPr>
        <w:pStyle w:val="BodyText"/>
      </w:pPr>
      <w:r>
        <w:t xml:space="preserve">Жители пожаловались на то, что стойкий неприятный запах длительное время стоит в подъезде. В заявке в управляющую компанию жители попросили осуществить промывку мусоропровода.</w:t>
      </w:r>
      <w:r>
        <w:br/>
      </w:r>
      <w:r>
        <w:br/>
      </w:r>
    </w:p>
    <w:p>
      <w:pPr>
        <w:pStyle w:val="BodyText"/>
      </w:pPr>
      <w:r>
        <w:t xml:space="preserve">«Сотрудники “Жилищника” выполнили работы по промывке ковшей мусоропровода. Мусоропровод находится в надлежащем состоянии, посторонние запахи отсутствуют», — рассказали в «Жилищнике района Лианозово».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http://lianozovo.mos.ru/presscenter/news/detail/11598463.html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15984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15984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2025-08-05T16:09:22Z</dcterms:created>
  <dcterms:modified xsi:type="dcterms:W3CDTF">2025-08-05T16:09:22Z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