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6bfbc58da4234ac1369c13fe490f26392ab64"/>
    <w:p>
      <w:pPr>
        <w:pStyle w:val="Heading3"/>
      </w:pPr>
      <w:r>
        <w:t xml:space="preserve">В центре Абрамцевской состоялся шахматный турнир «Кубок Водолея 2023»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rPr>
          <w:iCs/>
          <w:i/>
          <w:bCs/>
          <w:b/>
        </w:rPr>
        <w:t xml:space="preserve">На днях в детском центре Водолей состоялся шахматный турнир «Кубок Водолея 2023» по быстрым шахматам.</w:t>
      </w:r>
      <w:r>
        <w:br/>
      </w:r>
      <w:r>
        <w:br/>
      </w:r>
    </w:p>
    <w:p>
      <w:pPr>
        <w:pStyle w:val="BodyText"/>
      </w:pPr>
      <w:r>
        <w:t xml:space="preserve">В упорной борьбе 1 место занял Даниил Иванов, на 2 месте Роман Преображенский на 3 месте расположился Владислав Чермошенцев, ребята соревновались в возрастной категории 2015 г.р и моложе. А также в категории 2010 года рождения и моложе 1 место занял Максим Белоусов на 2 месте Артём Тишков на 3 месте Савва Степанюк.</w:t>
      </w:r>
      <w:r>
        <w:br/>
      </w:r>
      <w:r>
        <w:br/>
      </w:r>
    </w:p>
    <w:p>
      <w:pPr>
        <w:pStyle w:val="BodyText"/>
      </w:pPr>
      <w:r>
        <w:t xml:space="preserve">Напомним, детский клуб Водолей расположен по адресам: ул. Абрамцевская, д.8, 8а; 9к1 и 16Б.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http://lianozovo.mos.ru/presscenter/news/detail/11598459.html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2025-08-05T16:09:23Z</dcterms:created>
  <dcterms:modified xsi:type="dcterms:W3CDTF">2025-08-05T16:09:23Z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