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9d8d3357ceb81f6c135a4649beab1db70ead5"/>
    <w:p>
      <w:pPr>
        <w:pStyle w:val="Heading3"/>
      </w:pPr>
      <w:r>
        <w:t xml:space="preserve">Несколько автомобилей столкнулись на МКАД в Лианозове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iCs/>
          <w:i/>
          <w:bCs/>
          <w:b/>
        </w:rPr>
        <w:t xml:space="preserve">В районе Лианозово произошло дорожно-транспортное происшествие.</w:t>
      </w:r>
      <w:r>
        <w:br/>
      </w:r>
      <w:r>
        <w:br/>
      </w:r>
    </w:p>
    <w:p>
      <w:pPr>
        <w:pStyle w:val="BodyText"/>
      </w:pPr>
      <w:r>
        <w:t xml:space="preserve">Авария произошла на внешней стороне 82 км МКАД, где одновременно столкнулись сразу несколько автомобилей.</w:t>
      </w:r>
      <w:r>
        <w:br/>
      </w:r>
      <w:r>
        <w:t xml:space="preserve">На месте ДТП работали оперативные службы города. Было затруднено движение в районе дорожно-транспортного происшествия, для проезда доступны две полосы. Обстоятельства произошедшего и информация о пострадавших уточняются.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http://lianozovo.mos.ru/presscenter/news/detail/11598455.html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2025-08-05T16:09:22Z</dcterms:created>
  <dcterms:modified xsi:type="dcterms:W3CDTF">2025-08-05T16:09:22Z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